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0B" w:rsidRPr="00DF24E0" w:rsidRDefault="00E47C02" w:rsidP="00C5510B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b/>
          <w:color w:val="C00000"/>
          <w:sz w:val="28"/>
          <w:szCs w:val="26"/>
        </w:rPr>
      </w:pPr>
      <w:r w:rsidRPr="00DF24E0">
        <w:rPr>
          <w:rFonts w:ascii="Arial" w:hAnsi="Arial" w:cs="Arial"/>
          <w:b/>
          <w:noProof/>
          <w:color w:val="C00000"/>
          <w:sz w:val="56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367030</wp:posOffset>
            </wp:positionV>
            <wp:extent cx="1864360" cy="2677160"/>
            <wp:effectExtent l="0" t="0" r="0" b="0"/>
            <wp:wrapTight wrapText="bothSides">
              <wp:wrapPolygon edited="0">
                <wp:start x="0" y="0"/>
                <wp:lineTo x="0" y="4457"/>
                <wp:lineTo x="14346" y="4918"/>
                <wp:lineTo x="0" y="6455"/>
                <wp:lineTo x="0" y="21518"/>
                <wp:lineTo x="21409" y="21518"/>
                <wp:lineTo x="21409" y="6609"/>
                <wp:lineTo x="17436" y="4918"/>
                <wp:lineTo x="21409" y="4304"/>
                <wp:lineTo x="21409" y="0"/>
                <wp:lineTo x="0" y="0"/>
              </wp:wrapPolygon>
            </wp:wrapTight>
            <wp:docPr id="1" name="Рисунок 1" descr="C:\Users\Завхоз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ownloads\fra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10B" w:rsidRPr="00DF24E0">
        <w:rPr>
          <w:rFonts w:ascii="Arial" w:hAnsi="Arial" w:cs="Arial"/>
          <w:b/>
          <w:color w:val="C00000"/>
          <w:sz w:val="56"/>
          <w:szCs w:val="40"/>
        </w:rPr>
        <w:t>«Конвенция о правах ребёнка»</w:t>
      </w:r>
    </w:p>
    <w:p w:rsidR="00C5510B" w:rsidRPr="00DF24E0" w:rsidRDefault="00EB00CB" w:rsidP="004A2CDA">
      <w:pPr>
        <w:pStyle w:val="a3"/>
        <w:shd w:val="clear" w:color="auto" w:fill="FFFFFF"/>
        <w:tabs>
          <w:tab w:val="left" w:pos="12191"/>
        </w:tabs>
        <w:spacing w:before="0" w:beforeAutospacing="0" w:after="0" w:afterAutospacing="0" w:line="367" w:lineRule="atLeast"/>
        <w:ind w:right="3349" w:firstLine="851"/>
        <w:jc w:val="both"/>
        <w:rPr>
          <w:rFonts w:ascii="Arial" w:hAnsi="Arial" w:cs="Arial"/>
          <w:color w:val="002060"/>
          <w:sz w:val="28"/>
          <w:szCs w:val="26"/>
        </w:rPr>
      </w:pPr>
      <w:r w:rsidRPr="00EB00CB">
        <w:rPr>
          <w:rFonts w:ascii="Arial" w:hAnsi="Arial" w:cs="Arial"/>
          <w:noProof/>
          <w:color w:val="002060"/>
          <w:sz w:val="44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187.6pt;width:510.2pt;height:87.9pt;z-index:251659264" filled="f" fillcolor="white [3201]" strokecolor="#002060" strokeweight="5pt">
            <v:stroke linestyle="thickThin"/>
            <v:shadow color="#868686"/>
            <v:textbox style="mso-next-textbox:#_x0000_s1026">
              <w:txbxContent>
                <w:p w:rsidR="004A2CDA" w:rsidRPr="00A36ECA" w:rsidRDefault="004A2CDA" w:rsidP="004A2CDA">
                  <w:pPr>
                    <w:pStyle w:val="a3"/>
                    <w:shd w:val="clear" w:color="auto" w:fill="FFFFFF"/>
                    <w:tabs>
                      <w:tab w:val="left" w:pos="12191"/>
                    </w:tabs>
                    <w:spacing w:before="0" w:beforeAutospacing="0" w:after="0" w:afterAutospacing="0" w:line="367" w:lineRule="atLeast"/>
                    <w:ind w:right="38"/>
                    <w:rPr>
                      <w:color w:val="002060"/>
                      <w:sz w:val="40"/>
                      <w:szCs w:val="40"/>
                    </w:rPr>
                  </w:pPr>
                  <w:r w:rsidRPr="00A36ECA">
                    <w:rPr>
                      <w:rFonts w:ascii="Arial" w:hAnsi="Arial" w:cs="Arial"/>
                      <w:color w:val="002060"/>
                      <w:sz w:val="40"/>
                      <w:szCs w:val="40"/>
                    </w:rPr>
                    <w:t>В 1989 году 20 ноября Организация Объединенных Наций приняла особый документ под названием “Конвенция о правах ребенка”.</w:t>
                  </w:r>
                </w:p>
              </w:txbxContent>
            </v:textbox>
            <w10:wrap type="topAndBottom"/>
          </v:shape>
        </w:pict>
      </w:r>
      <w:r w:rsidR="00C5510B" w:rsidRPr="00DF24E0">
        <w:rPr>
          <w:rFonts w:ascii="Arial" w:hAnsi="Arial" w:cs="Arial"/>
          <w:color w:val="002060"/>
          <w:sz w:val="44"/>
          <w:szCs w:val="40"/>
        </w:rPr>
        <w:t>Конвенция </w:t>
      </w:r>
      <w:r w:rsidR="00C5510B" w:rsidRPr="00DF24E0">
        <w:rPr>
          <w:rFonts w:ascii="Arial" w:hAnsi="Arial" w:cs="Arial"/>
          <w:i/>
          <w:iCs/>
          <w:color w:val="002060"/>
          <w:sz w:val="44"/>
          <w:szCs w:val="40"/>
        </w:rPr>
        <w:t>–</w:t>
      </w:r>
      <w:r w:rsidR="00C5510B" w:rsidRPr="00DF24E0">
        <w:rPr>
          <w:rFonts w:ascii="Arial" w:hAnsi="Arial" w:cs="Arial"/>
          <w:color w:val="002060"/>
          <w:sz w:val="44"/>
          <w:szCs w:val="40"/>
        </w:rPr>
        <w:t> </w:t>
      </w:r>
      <w:r w:rsidR="00C5510B" w:rsidRPr="00DF24E0">
        <w:rPr>
          <w:rFonts w:ascii="Arial" w:hAnsi="Arial" w:cs="Arial"/>
          <w:i/>
          <w:iCs/>
          <w:color w:val="002060"/>
          <w:sz w:val="44"/>
          <w:szCs w:val="40"/>
        </w:rPr>
        <w:t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</w:t>
      </w:r>
      <w:bookmarkStart w:id="0" w:name="_GoBack"/>
      <w:bookmarkEnd w:id="0"/>
    </w:p>
    <w:p w:rsidR="00C5510B" w:rsidRPr="004A2CDA" w:rsidRDefault="00C5510B" w:rsidP="004A2CDA">
      <w:pPr>
        <w:pStyle w:val="a3"/>
        <w:shd w:val="clear" w:color="auto" w:fill="FFFFFF"/>
        <w:spacing w:before="0" w:beforeAutospacing="0" w:after="0" w:afterAutospacing="0" w:line="367" w:lineRule="atLeast"/>
        <w:ind w:right="89"/>
        <w:jc w:val="center"/>
        <w:rPr>
          <w:rFonts w:ascii="Arial" w:hAnsi="Arial" w:cs="Arial"/>
          <w:b/>
          <w:bCs/>
          <w:color w:val="C00000"/>
          <w:sz w:val="52"/>
          <w:szCs w:val="44"/>
          <w:u w:val="single"/>
        </w:rPr>
      </w:pPr>
      <w:r w:rsidRPr="004A2CDA">
        <w:rPr>
          <w:rFonts w:ascii="Arial" w:hAnsi="Arial" w:cs="Arial"/>
          <w:b/>
          <w:bCs/>
          <w:color w:val="C00000"/>
          <w:sz w:val="52"/>
          <w:szCs w:val="44"/>
          <w:u w:val="single"/>
        </w:rPr>
        <w:t>Сокращённый перечень прав ребёнка.</w:t>
      </w:r>
    </w:p>
    <w:p w:rsidR="00DF24E0" w:rsidRDefault="00C5510B" w:rsidP="00E47C02">
      <w:pPr>
        <w:pStyle w:val="a3"/>
        <w:shd w:val="clear" w:color="auto" w:fill="FFFFFF"/>
        <w:spacing w:before="0" w:beforeAutospacing="0" w:after="0" w:afterAutospacing="0" w:line="367" w:lineRule="atLeast"/>
        <w:ind w:right="89"/>
        <w:rPr>
          <w:rFonts w:ascii="Arial" w:hAnsi="Arial" w:cs="Arial"/>
          <w:b/>
          <w:bCs/>
          <w:color w:val="C00000"/>
          <w:sz w:val="44"/>
          <w:szCs w:val="44"/>
        </w:rPr>
        <w:sectPr w:rsidR="00DF24E0" w:rsidSect="0056262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C00000"/>
          <w:sz w:val="44"/>
          <w:szCs w:val="44"/>
        </w:rPr>
        <w:t>Статья 1.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Ребенком является каждое человеческое существо до достижения 18-летнего возраста.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2.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У всех детей равные права независимо от национальности, пола, религиозных и политических убеждений.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6</w:t>
      </w:r>
      <w:r>
        <w:rPr>
          <w:rFonts w:ascii="Arial" w:hAnsi="Arial" w:cs="Arial"/>
          <w:b/>
          <w:bCs/>
          <w:color w:val="0070C0"/>
          <w:sz w:val="44"/>
          <w:szCs w:val="44"/>
        </w:rPr>
        <w:t>.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на жизнь, выживание и свободное развитие.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8.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на сохранение своей индивидуальности.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9.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на общение с обоими родителями.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11</w:t>
      </w:r>
      <w:r>
        <w:rPr>
          <w:rFonts w:ascii="Arial" w:hAnsi="Arial" w:cs="Arial"/>
          <w:b/>
          <w:bCs/>
          <w:color w:val="000000"/>
          <w:sz w:val="44"/>
          <w:szCs w:val="44"/>
        </w:rPr>
        <w:t>.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для принятия мер для борьбы с незаконным перемещением и невозвращением детей из-за границы.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</w:p>
    <w:p w:rsidR="001630B9" w:rsidRPr="00E47C02" w:rsidRDefault="00C5510B" w:rsidP="00E47C02">
      <w:pPr>
        <w:pStyle w:val="a3"/>
        <w:shd w:val="clear" w:color="auto" w:fill="FFFFFF"/>
        <w:spacing w:before="0" w:beforeAutospacing="0" w:after="0" w:afterAutospacing="0" w:line="367" w:lineRule="atLeast"/>
        <w:ind w:right="89"/>
      </w:pPr>
      <w:r>
        <w:rPr>
          <w:rFonts w:ascii="Arial" w:hAnsi="Arial" w:cs="Arial"/>
          <w:b/>
          <w:bCs/>
          <w:color w:val="C00000"/>
          <w:sz w:val="44"/>
          <w:szCs w:val="44"/>
        </w:rPr>
        <w:lastRenderedPageBreak/>
        <w:t>Статьи 12 и 13</w:t>
      </w:r>
      <w:r>
        <w:rPr>
          <w:rFonts w:ascii="Arial" w:hAnsi="Arial" w:cs="Arial"/>
          <w:b/>
          <w:bCs/>
          <w:color w:val="000000"/>
          <w:sz w:val="44"/>
          <w:szCs w:val="44"/>
        </w:rPr>
        <w:t>.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свободно выражать свои взгляды и мнения.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14</w:t>
      </w:r>
      <w:r>
        <w:rPr>
          <w:rFonts w:ascii="Arial" w:hAnsi="Arial" w:cs="Arial"/>
          <w:b/>
          <w:bCs/>
          <w:color w:val="0070C0"/>
          <w:sz w:val="44"/>
          <w:szCs w:val="44"/>
        </w:rPr>
        <w:t>.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исповедовать любую религию.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15</w:t>
      </w:r>
      <w:r>
        <w:rPr>
          <w:rFonts w:ascii="Arial" w:hAnsi="Arial" w:cs="Arial"/>
          <w:b/>
          <w:bCs/>
          <w:color w:val="000000"/>
          <w:sz w:val="44"/>
          <w:szCs w:val="44"/>
        </w:rPr>
        <w:t>.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на свободу ассоциации и мирных собраний.</w:t>
      </w:r>
      <w:r>
        <w:rPr>
          <w:rFonts w:ascii="Arial" w:hAnsi="Arial" w:cs="Arial"/>
          <w:b/>
          <w:bCs/>
          <w:color w:val="0070C0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16.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на защиту от посягательства на личную жизнь, тайну переписки, честь и репутацию.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17.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на доступ к информации.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19.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Право на защиту от всех форм насилия.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>
        <w:rPr>
          <w:rFonts w:ascii="Arial" w:hAnsi="Arial" w:cs="Arial"/>
          <w:b/>
          <w:bCs/>
          <w:color w:val="C00000"/>
          <w:sz w:val="44"/>
          <w:szCs w:val="44"/>
        </w:rPr>
        <w:t>Статья 23.</w:t>
      </w:r>
      <w:r>
        <w:rPr>
          <w:rFonts w:ascii="Arial" w:hAnsi="Arial" w:cs="Arial"/>
          <w:b/>
          <w:bCs/>
          <w:color w:val="000000"/>
          <w:sz w:val="44"/>
          <w:szCs w:val="44"/>
        </w:rPr>
        <w:t> </w:t>
      </w:r>
      <w:r>
        <w:rPr>
          <w:rFonts w:ascii="Arial" w:hAnsi="Arial" w:cs="Arial"/>
          <w:b/>
          <w:bCs/>
          <w:color w:val="17365D"/>
          <w:sz w:val="44"/>
          <w:szCs w:val="44"/>
        </w:rPr>
        <w:t>Каждый, даже неполноценный ребенок должен вести полноценную и достойную жизнь в условиях, которые обеспечивают его достоинство. </w:t>
      </w:r>
      <w:r>
        <w:rPr>
          <w:rFonts w:ascii="Arial" w:hAnsi="Arial" w:cs="Arial"/>
          <w:b/>
          <w:bCs/>
          <w:color w:val="17365D"/>
          <w:sz w:val="44"/>
          <w:szCs w:val="44"/>
        </w:rPr>
        <w:br/>
      </w:r>
      <w:r w:rsidRPr="00E47C02">
        <w:rPr>
          <w:rFonts w:ascii="Arial" w:hAnsi="Arial" w:cs="Arial"/>
          <w:b/>
          <w:bCs/>
          <w:color w:val="C00000"/>
          <w:sz w:val="44"/>
          <w:szCs w:val="40"/>
        </w:rPr>
        <w:t>Статья 27.</w:t>
      </w:r>
      <w:r w:rsidRPr="00E47C02">
        <w:rPr>
          <w:rFonts w:ascii="Arial" w:hAnsi="Arial" w:cs="Arial"/>
          <w:b/>
          <w:bCs/>
          <w:color w:val="000000"/>
          <w:sz w:val="44"/>
          <w:szCs w:val="40"/>
        </w:rPr>
        <w:t>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>Право на достойный уровень жизни.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br/>
      </w:r>
      <w:r w:rsidRPr="00E47C02">
        <w:rPr>
          <w:rFonts w:ascii="Arial" w:hAnsi="Arial" w:cs="Arial"/>
          <w:b/>
          <w:bCs/>
          <w:color w:val="C00000"/>
          <w:sz w:val="44"/>
          <w:szCs w:val="40"/>
        </w:rPr>
        <w:t>Статья 28</w:t>
      </w:r>
      <w:r w:rsidRPr="00E47C02">
        <w:rPr>
          <w:rFonts w:ascii="Arial" w:hAnsi="Arial" w:cs="Arial"/>
          <w:b/>
          <w:bCs/>
          <w:color w:val="000000"/>
          <w:sz w:val="44"/>
          <w:szCs w:val="40"/>
        </w:rPr>
        <w:t>.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>Право на образование.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br/>
      </w:r>
      <w:r w:rsidRPr="00E47C02">
        <w:rPr>
          <w:rFonts w:ascii="Arial" w:hAnsi="Arial" w:cs="Arial"/>
          <w:b/>
          <w:bCs/>
          <w:color w:val="C00000"/>
          <w:sz w:val="44"/>
          <w:szCs w:val="40"/>
        </w:rPr>
        <w:t>Статья 31.</w:t>
      </w:r>
      <w:r w:rsidRPr="00E47C02">
        <w:rPr>
          <w:rFonts w:ascii="Arial" w:hAnsi="Arial" w:cs="Arial"/>
          <w:b/>
          <w:bCs/>
          <w:color w:val="000000"/>
          <w:sz w:val="44"/>
          <w:szCs w:val="40"/>
        </w:rPr>
        <w:t>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>Право на отдых и досуг.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br/>
      </w:r>
      <w:r w:rsidRPr="00E47C02">
        <w:rPr>
          <w:rFonts w:ascii="Arial" w:hAnsi="Arial" w:cs="Arial"/>
          <w:b/>
          <w:bCs/>
          <w:color w:val="C00000"/>
          <w:sz w:val="44"/>
          <w:szCs w:val="40"/>
        </w:rPr>
        <w:t>Статья 32.</w:t>
      </w:r>
      <w:r w:rsidRPr="00E47C02">
        <w:rPr>
          <w:rFonts w:ascii="Arial" w:hAnsi="Arial" w:cs="Arial"/>
          <w:b/>
          <w:bCs/>
          <w:color w:val="000000"/>
          <w:sz w:val="44"/>
          <w:szCs w:val="40"/>
        </w:rPr>
        <w:t>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>Право на защиту экономической эксплуатации и выполнение опасной для жизни работы.</w:t>
      </w:r>
      <w:r w:rsidRPr="00E47C02">
        <w:rPr>
          <w:rFonts w:ascii="Arial" w:hAnsi="Arial" w:cs="Arial"/>
          <w:b/>
          <w:bCs/>
          <w:color w:val="C00000"/>
          <w:sz w:val="44"/>
          <w:szCs w:val="40"/>
        </w:rPr>
        <w:br/>
        <w:t>Статья 37.</w:t>
      </w:r>
      <w:r w:rsidRPr="00E47C02">
        <w:rPr>
          <w:rFonts w:ascii="Arial" w:hAnsi="Arial" w:cs="Arial"/>
          <w:b/>
          <w:bCs/>
          <w:color w:val="000000"/>
          <w:sz w:val="44"/>
          <w:szCs w:val="40"/>
        </w:rPr>
        <w:t>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>Право на защиту от жестокого обращения.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br/>
      </w:r>
      <w:r w:rsidRPr="00E47C02">
        <w:rPr>
          <w:rFonts w:ascii="Arial" w:hAnsi="Arial" w:cs="Arial"/>
          <w:b/>
          <w:bCs/>
          <w:color w:val="C00000"/>
          <w:sz w:val="44"/>
          <w:szCs w:val="40"/>
        </w:rPr>
        <w:t>Статья 38</w:t>
      </w:r>
      <w:r w:rsidRPr="00E47C02">
        <w:rPr>
          <w:rFonts w:ascii="Arial" w:hAnsi="Arial" w:cs="Arial"/>
          <w:b/>
          <w:bCs/>
          <w:color w:val="000000"/>
          <w:sz w:val="44"/>
          <w:szCs w:val="40"/>
        </w:rPr>
        <w:t>.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>Дети, не достигшие 15-летнего возраста, не должны</w:t>
      </w:r>
      <w:r w:rsidRPr="00E47C02">
        <w:rPr>
          <w:rFonts w:ascii="Arial" w:hAnsi="Arial" w:cs="Arial"/>
          <w:b/>
          <w:bCs/>
          <w:color w:val="0070C0"/>
          <w:sz w:val="44"/>
          <w:szCs w:val="40"/>
        </w:rPr>
        <w:t>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>участвовать в военных действиях.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br/>
      </w:r>
      <w:r w:rsidRPr="00E47C02">
        <w:rPr>
          <w:rFonts w:ascii="Arial" w:hAnsi="Arial" w:cs="Arial"/>
          <w:b/>
          <w:bCs/>
          <w:color w:val="C00000"/>
          <w:sz w:val="44"/>
          <w:szCs w:val="40"/>
        </w:rPr>
        <w:t>Статья 40.</w:t>
      </w:r>
      <w:r w:rsidRPr="00E47C02">
        <w:rPr>
          <w:rFonts w:ascii="Arial" w:hAnsi="Arial" w:cs="Arial"/>
          <w:b/>
          <w:bCs/>
          <w:color w:val="000000"/>
          <w:sz w:val="44"/>
          <w:szCs w:val="40"/>
        </w:rPr>
        <w:t> </w:t>
      </w:r>
      <w:r w:rsidRPr="00E47C02">
        <w:rPr>
          <w:rFonts w:ascii="Arial" w:hAnsi="Arial" w:cs="Arial"/>
          <w:b/>
          <w:bCs/>
          <w:color w:val="17365D"/>
          <w:sz w:val="44"/>
          <w:szCs w:val="40"/>
        </w:rPr>
        <w:t xml:space="preserve">Право на гуманное обращение с </w:t>
      </w:r>
      <w:r w:rsidR="00DF24E0">
        <w:rPr>
          <w:rFonts w:ascii="Arial" w:hAnsi="Arial" w:cs="Arial"/>
          <w:b/>
          <w:bCs/>
          <w:color w:val="17365D"/>
          <w:sz w:val="44"/>
          <w:szCs w:val="40"/>
        </w:rPr>
        <w:t>детьми при нарушении ими закон</w:t>
      </w:r>
    </w:p>
    <w:sectPr w:rsidR="001630B9" w:rsidRPr="00E47C02" w:rsidSect="00A36E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02" w:rsidRDefault="00E47C02" w:rsidP="00E47C02">
      <w:pPr>
        <w:spacing w:after="0" w:line="240" w:lineRule="auto"/>
      </w:pPr>
      <w:r>
        <w:separator/>
      </w:r>
    </w:p>
  </w:endnote>
  <w:endnote w:type="continuationSeparator" w:id="0">
    <w:p w:rsidR="00E47C02" w:rsidRDefault="00E47C02" w:rsidP="00E4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02" w:rsidRDefault="00E47C02" w:rsidP="00E47C02">
      <w:pPr>
        <w:spacing w:after="0" w:line="240" w:lineRule="auto"/>
      </w:pPr>
      <w:r>
        <w:separator/>
      </w:r>
    </w:p>
  </w:footnote>
  <w:footnote w:type="continuationSeparator" w:id="0">
    <w:p w:rsidR="00E47C02" w:rsidRDefault="00E47C02" w:rsidP="00E47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0B"/>
    <w:rsid w:val="001630B9"/>
    <w:rsid w:val="004A2CDA"/>
    <w:rsid w:val="0056262B"/>
    <w:rsid w:val="00A36ECA"/>
    <w:rsid w:val="00B45AF2"/>
    <w:rsid w:val="00C5510B"/>
    <w:rsid w:val="00DF24E0"/>
    <w:rsid w:val="00E47C02"/>
    <w:rsid w:val="00EB00CB"/>
    <w:rsid w:val="00FB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158f2c"/>
      <o:colormenu v:ext="edit" fillcolor="none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4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7C02"/>
  </w:style>
  <w:style w:type="paragraph" w:styleId="a6">
    <w:name w:val="footer"/>
    <w:basedOn w:val="a"/>
    <w:link w:val="a7"/>
    <w:uiPriority w:val="99"/>
    <w:semiHidden/>
    <w:unhideWhenUsed/>
    <w:rsid w:val="00E4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7C02"/>
  </w:style>
  <w:style w:type="paragraph" w:styleId="a8">
    <w:name w:val="Balloon Text"/>
    <w:basedOn w:val="a"/>
    <w:link w:val="a9"/>
    <w:uiPriority w:val="99"/>
    <w:semiHidden/>
    <w:unhideWhenUsed/>
    <w:rsid w:val="00E4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2020-11-20T04:27:00Z</dcterms:created>
  <dcterms:modified xsi:type="dcterms:W3CDTF">2020-11-25T09:06:00Z</dcterms:modified>
</cp:coreProperties>
</file>